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5CAE4D" w14:textId="77777777" w:rsidR="00152E06" w:rsidRDefault="00152E06" w:rsidP="00152E06">
      <w:pPr>
        <w:ind w:left="5760"/>
      </w:pPr>
      <w:bookmarkStart w:id="0" w:name="_GoBack"/>
      <w:bookmarkEnd w:id="0"/>
      <w:r>
        <w:rPr>
          <w:lang w:val="fr-FR"/>
        </w:rPr>
        <w:t>Bruxelles, le 12 mars 2020</w:t>
      </w:r>
    </w:p>
    <w:p w14:paraId="2297A833" w14:textId="77777777" w:rsidR="00152E06" w:rsidRPr="000A62F0" w:rsidRDefault="00872530" w:rsidP="00152E06">
      <w:pPr>
        <w:ind w:left="5760"/>
        <w:rPr>
          <w:sz w:val="16"/>
          <w:szCs w:val="16"/>
        </w:rPr>
      </w:pPr>
      <w:r>
        <w:rPr>
          <w:sz w:val="16"/>
          <w:szCs w:val="16"/>
          <w:lang w:val="fr-FR"/>
        </w:rPr>
        <w:t>2020-03-LD-21/GM</w:t>
      </w:r>
    </w:p>
    <w:p w14:paraId="2F1C797B" w14:textId="77777777" w:rsidR="00152E06" w:rsidRDefault="00152E06" w:rsidP="00152E06">
      <w:pPr>
        <w:ind w:left="5760"/>
      </w:pPr>
    </w:p>
    <w:p w14:paraId="726D2C10" w14:textId="77777777" w:rsidR="000A62F0" w:rsidRDefault="000A62F0" w:rsidP="00152E06">
      <w:pPr>
        <w:ind w:left="5760"/>
      </w:pPr>
    </w:p>
    <w:p w14:paraId="61404D7C" w14:textId="77777777" w:rsidR="00152E06" w:rsidRDefault="00152E06" w:rsidP="00152E06">
      <w:pPr>
        <w:ind w:left="5760"/>
      </w:pPr>
    </w:p>
    <w:p w14:paraId="7AE968A2" w14:textId="77777777" w:rsidR="001756DF" w:rsidRPr="004E6417" w:rsidRDefault="00872530" w:rsidP="000A62F0">
      <w:pPr>
        <w:spacing w:line="276" w:lineRule="auto"/>
        <w:jc w:val="left"/>
        <w:rPr>
          <w:rFonts w:eastAsia="Calibri" w:cs="Arial"/>
          <w:b/>
          <w:iCs/>
          <w:color w:val="auto"/>
          <w:sz w:val="28"/>
          <w:szCs w:val="28"/>
        </w:rPr>
      </w:pPr>
      <w:r>
        <w:rPr>
          <w:rFonts w:eastAsia="Calibri" w:cs="Arial"/>
          <w:b/>
          <w:bCs/>
          <w:color w:val="auto"/>
          <w:sz w:val="28"/>
          <w:szCs w:val="28"/>
          <w:highlight w:val="yellow"/>
          <w:lang w:val="fr-FR"/>
        </w:rPr>
        <w:t>MISE A JOUR DU 12/03/2020</w:t>
      </w:r>
    </w:p>
    <w:p w14:paraId="675FFFD7" w14:textId="77777777" w:rsidR="00872530" w:rsidRDefault="00872530" w:rsidP="000A62F0">
      <w:pPr>
        <w:spacing w:line="276" w:lineRule="auto"/>
        <w:jc w:val="left"/>
        <w:rPr>
          <w:rFonts w:eastAsia="Calibri" w:cs="Arial"/>
          <w:b/>
          <w:iCs/>
          <w:color w:val="auto"/>
          <w:sz w:val="28"/>
          <w:szCs w:val="28"/>
        </w:rPr>
      </w:pPr>
      <w:r>
        <w:rPr>
          <w:rFonts w:eastAsia="Calibri" w:cs="Arial"/>
          <w:b/>
          <w:bCs/>
          <w:color w:val="auto"/>
          <w:sz w:val="28"/>
          <w:szCs w:val="28"/>
          <w:lang w:val="fr-FR"/>
        </w:rPr>
        <w:t>Epidémie de COVID-19</w:t>
      </w:r>
    </w:p>
    <w:p w14:paraId="68E6D802" w14:textId="77777777" w:rsidR="009A2F97" w:rsidRDefault="009A2F97" w:rsidP="000A62F0">
      <w:pPr>
        <w:spacing w:line="276" w:lineRule="auto"/>
        <w:jc w:val="left"/>
        <w:rPr>
          <w:rFonts w:eastAsia="Calibri" w:cs="Arial"/>
          <w:b/>
          <w:iCs/>
          <w:color w:val="auto"/>
          <w:sz w:val="28"/>
          <w:szCs w:val="28"/>
        </w:rPr>
      </w:pPr>
      <w:r>
        <w:rPr>
          <w:rFonts w:eastAsia="Calibri" w:cs="Arial"/>
          <w:b/>
          <w:bCs/>
          <w:color w:val="auto"/>
          <w:sz w:val="28"/>
          <w:szCs w:val="28"/>
          <w:lang w:val="fr-FR"/>
        </w:rPr>
        <w:t>NOUVEAU</w:t>
      </w:r>
    </w:p>
    <w:p w14:paraId="7AF9BD0F" w14:textId="77777777" w:rsidR="00872530" w:rsidRDefault="00872530" w:rsidP="000A62F0">
      <w:pPr>
        <w:spacing w:line="276" w:lineRule="auto"/>
        <w:jc w:val="left"/>
        <w:rPr>
          <w:rFonts w:eastAsia="Calibri" w:cs="Arial"/>
          <w:b/>
          <w:iCs/>
          <w:color w:val="auto"/>
          <w:sz w:val="28"/>
          <w:szCs w:val="28"/>
        </w:rPr>
      </w:pPr>
    </w:p>
    <w:p w14:paraId="59D6DDB6" w14:textId="4663D167" w:rsidR="00872530" w:rsidRPr="002423A0" w:rsidRDefault="00872530" w:rsidP="00872530">
      <w:pPr>
        <w:rPr>
          <w:rFonts w:ascii="Candara" w:hAnsi="Candara"/>
          <w:color w:val="2C3340"/>
          <w:sz w:val="28"/>
          <w:szCs w:val="28"/>
          <w:shd w:val="clear" w:color="auto" w:fill="FEFEFE"/>
        </w:rPr>
      </w:pPr>
      <w:r>
        <w:rPr>
          <w:rFonts w:ascii="Candara" w:hAnsi="Candara"/>
          <w:color w:val="2C3340"/>
          <w:sz w:val="28"/>
          <w:szCs w:val="28"/>
          <w:shd w:val="clear" w:color="auto" w:fill="FEFEFE"/>
          <w:lang w:val="fr-FR"/>
        </w:rPr>
        <w:t>L’Organisation mondiale de la santé a déclaré que l’épidémie de COVID-19 était une pandémie (</w:t>
      </w:r>
      <w:hyperlink r:id="rId8" w:history="1">
        <w:r w:rsidRPr="00EA1625">
          <w:rPr>
            <w:rStyle w:val="Hyperlink"/>
            <w:rFonts w:ascii="Candara" w:hAnsi="Candara"/>
            <w:sz w:val="28"/>
            <w:szCs w:val="28"/>
            <w:shd w:val="clear" w:color="auto" w:fill="FEFEFE"/>
            <w:lang w:val="fr-FR"/>
          </w:rPr>
          <w:t>https://www.who.int/emergencies/diseases/novel-coronavirus-2019/events-as-they-happen</w:t>
        </w:r>
      </w:hyperlink>
      <w:r>
        <w:rPr>
          <w:rFonts w:ascii="Candara" w:hAnsi="Candara"/>
          <w:color w:val="2C3340"/>
          <w:sz w:val="28"/>
          <w:szCs w:val="28"/>
          <w:shd w:val="clear" w:color="auto" w:fill="FEFEFE"/>
          <w:lang w:val="fr-FR"/>
        </w:rPr>
        <w:t>). Nous connaissons tous les mesures qui ont été prises en Italie. De leur côté, les autorités belges compétentes ont signalé «</w:t>
      </w:r>
      <w:r w:rsidR="00EA1625">
        <w:rPr>
          <w:rFonts w:cs="Arial"/>
          <w:color w:val="2C3340"/>
          <w:sz w:val="28"/>
          <w:szCs w:val="28"/>
          <w:shd w:val="clear" w:color="auto" w:fill="FEFEFE"/>
          <w:lang w:val="fr-FR"/>
        </w:rPr>
        <w:t> </w:t>
      </w:r>
      <w:r>
        <w:rPr>
          <w:rFonts w:ascii="Candara" w:hAnsi="Candara"/>
          <w:color w:val="2C3340"/>
          <w:sz w:val="28"/>
          <w:szCs w:val="28"/>
          <w:shd w:val="clear" w:color="auto" w:fill="FEFEFE"/>
          <w:lang w:val="fr-FR"/>
        </w:rPr>
        <w:t>une augmentation du nombre de nouveaux cas. Nos hôpitaux voient aussi de plus en plus de personnes souffrant d’infections des voies respiratoires inférieures. Cela peut indiquer le début d’une véritable épidémie dans notre pays.</w:t>
      </w:r>
      <w:r w:rsidR="00EA1625">
        <w:rPr>
          <w:rFonts w:cs="Arial"/>
          <w:color w:val="2C3340"/>
          <w:sz w:val="28"/>
          <w:szCs w:val="28"/>
          <w:shd w:val="clear" w:color="auto" w:fill="FEFEFE"/>
          <w:lang w:val="fr-FR"/>
        </w:rPr>
        <w:t> </w:t>
      </w:r>
      <w:r>
        <w:rPr>
          <w:rFonts w:ascii="Candara" w:hAnsi="Candara"/>
          <w:color w:val="2C3340"/>
          <w:sz w:val="28"/>
          <w:szCs w:val="28"/>
          <w:shd w:val="clear" w:color="auto" w:fill="FEFEFE"/>
          <w:lang w:val="fr-FR"/>
        </w:rPr>
        <w:t>» (</w:t>
      </w:r>
      <w:hyperlink r:id="rId9" w:history="1">
        <w:r>
          <w:rPr>
            <w:rStyle w:val="Hyperlink"/>
            <w:rFonts w:ascii="Candara" w:hAnsi="Candara"/>
            <w:sz w:val="28"/>
            <w:szCs w:val="28"/>
            <w:shd w:val="clear" w:color="auto" w:fill="FEFEFE"/>
            <w:lang w:val="fr-FR"/>
          </w:rPr>
          <w:t>https://www.info-coronavirus.be/fr/2020/03/11/47-nouvelles-infections-au-covid-19/</w:t>
        </w:r>
      </w:hyperlink>
      <w:r>
        <w:rPr>
          <w:rFonts w:ascii="Candara" w:hAnsi="Candara"/>
          <w:color w:val="2C3340"/>
          <w:sz w:val="28"/>
          <w:szCs w:val="28"/>
          <w:shd w:val="clear" w:color="auto" w:fill="FEFEFE"/>
          <w:lang w:val="fr-FR"/>
        </w:rPr>
        <w:t>). Plusieurs Etats membres de l’Union européenne ont fermé toutes leurs écoles.</w:t>
      </w:r>
    </w:p>
    <w:p w14:paraId="2304734C" w14:textId="77777777" w:rsidR="00872530" w:rsidRPr="002423A0" w:rsidRDefault="00872530" w:rsidP="00872530">
      <w:pPr>
        <w:rPr>
          <w:rFonts w:ascii="Candara" w:hAnsi="Candara"/>
          <w:color w:val="2C3340"/>
          <w:sz w:val="28"/>
          <w:szCs w:val="28"/>
          <w:shd w:val="clear" w:color="auto" w:fill="FEFEFE"/>
        </w:rPr>
      </w:pPr>
      <w:r>
        <w:rPr>
          <w:rFonts w:ascii="Candara" w:hAnsi="Candara"/>
          <w:color w:val="2C3340"/>
          <w:sz w:val="28"/>
          <w:szCs w:val="28"/>
          <w:shd w:val="clear" w:color="auto" w:fill="FEFEFE"/>
          <w:lang w:val="fr-FR"/>
        </w:rPr>
        <w:t xml:space="preserve">Dans les Ecoles européennes, le nombre de nouveaux cas de </w:t>
      </w:r>
      <w:r>
        <w:rPr>
          <w:rFonts w:ascii="Candara" w:hAnsi="Candara"/>
          <w:b/>
          <w:bCs/>
          <w:color w:val="2C3340"/>
          <w:sz w:val="28"/>
          <w:szCs w:val="28"/>
          <w:shd w:val="clear" w:color="auto" w:fill="FEFEFE"/>
          <w:lang w:val="fr-FR"/>
        </w:rPr>
        <w:t xml:space="preserve">membres </w:t>
      </w:r>
      <w:r>
        <w:rPr>
          <w:rFonts w:ascii="Candara" w:hAnsi="Candara"/>
          <w:color w:val="2C3340"/>
          <w:sz w:val="28"/>
          <w:szCs w:val="28"/>
          <w:shd w:val="clear" w:color="auto" w:fill="FEFEFE"/>
          <w:lang w:val="fr-FR"/>
        </w:rPr>
        <w:t xml:space="preserve">contaminés </w:t>
      </w:r>
      <w:r>
        <w:rPr>
          <w:rFonts w:ascii="Candara" w:hAnsi="Candara"/>
          <w:b/>
          <w:bCs/>
          <w:color w:val="2C3340"/>
          <w:sz w:val="28"/>
          <w:szCs w:val="28"/>
          <w:shd w:val="clear" w:color="auto" w:fill="FEFEFE"/>
          <w:lang w:val="fr-FR"/>
        </w:rPr>
        <w:t>de la famille</w:t>
      </w:r>
      <w:r>
        <w:rPr>
          <w:rFonts w:ascii="Candara" w:hAnsi="Candara"/>
          <w:color w:val="2C3340"/>
          <w:sz w:val="28"/>
          <w:szCs w:val="28"/>
          <w:shd w:val="clear" w:color="auto" w:fill="FEFEFE"/>
          <w:lang w:val="fr-FR"/>
        </w:rPr>
        <w:t xml:space="preserve"> de membres de la communauté scolaire est en augmentation depuis plusieurs jours. Cette situation constitue une source d’incertitude croissante pour les élèves, les parents et les membres du personnel et rend de plus en plus difficile le maintien d’une atmosphère calme au sein des communautés scolaires.</w:t>
      </w:r>
    </w:p>
    <w:p w14:paraId="7CC7FED3" w14:textId="723DE364" w:rsidR="00872530" w:rsidRPr="002423A0" w:rsidRDefault="00872530" w:rsidP="00872530">
      <w:pPr>
        <w:rPr>
          <w:rFonts w:ascii="Candara" w:hAnsi="Candara"/>
          <w:color w:val="2C3340"/>
          <w:sz w:val="28"/>
          <w:szCs w:val="28"/>
          <w:shd w:val="clear" w:color="auto" w:fill="FEFEFE"/>
        </w:rPr>
      </w:pPr>
      <w:r>
        <w:rPr>
          <w:rFonts w:ascii="Candara" w:hAnsi="Candara"/>
          <w:color w:val="2C3340"/>
          <w:sz w:val="28"/>
          <w:szCs w:val="28"/>
          <w:shd w:val="clear" w:color="auto" w:fill="FEFEFE"/>
          <w:lang w:val="fr-FR"/>
        </w:rPr>
        <w:t>De fait, les écoles n’ont pas la même structure que les bureaux.</w:t>
      </w:r>
      <w:r w:rsidR="00EA1625">
        <w:rPr>
          <w:rFonts w:ascii="Candara" w:hAnsi="Candara"/>
          <w:color w:val="2C3340"/>
          <w:sz w:val="28"/>
          <w:szCs w:val="28"/>
          <w:shd w:val="clear" w:color="auto" w:fill="FEFEFE"/>
          <w:lang w:val="fr-FR"/>
        </w:rPr>
        <w:t xml:space="preserve"> </w:t>
      </w:r>
      <w:r>
        <w:rPr>
          <w:rFonts w:ascii="Candara" w:hAnsi="Candara"/>
          <w:color w:val="2C3340"/>
          <w:sz w:val="28"/>
          <w:szCs w:val="28"/>
          <w:shd w:val="clear" w:color="auto" w:fill="FEFEFE"/>
          <w:lang w:val="fr-FR"/>
        </w:rPr>
        <w:t>Les élèves se déplacent d’un endroit à l’autre, ils se rassemblent lors de diverses activités, ils fréquentent des élèves différents et des enseignants/adultes différents, et lorsqu’ils jouent ensemble, ils ont des contacts physiques étroits que les professionnels n’ont normalement pas au travail. </w:t>
      </w:r>
    </w:p>
    <w:p w14:paraId="1F87EB27" w14:textId="77777777" w:rsidR="00872530" w:rsidRPr="002423A0" w:rsidRDefault="00872530" w:rsidP="00872530">
      <w:pPr>
        <w:rPr>
          <w:rFonts w:ascii="Candara" w:hAnsi="Candara"/>
          <w:color w:val="2C3340"/>
          <w:sz w:val="28"/>
          <w:szCs w:val="28"/>
          <w:shd w:val="clear" w:color="auto" w:fill="FEFEFE"/>
        </w:rPr>
      </w:pPr>
      <w:r>
        <w:rPr>
          <w:rFonts w:ascii="Candara" w:hAnsi="Candara"/>
          <w:color w:val="2C3340"/>
          <w:sz w:val="28"/>
          <w:szCs w:val="28"/>
          <w:shd w:val="clear" w:color="auto" w:fill="FEFEFE"/>
          <w:lang w:val="fr-FR"/>
        </w:rPr>
        <w:t xml:space="preserve">Dans le cadre scolaire, le mélange des élèves est extrêmement marqué, et plus encore dans le système des Ecoles européennes.  Au sein du système </w:t>
      </w:r>
      <w:r>
        <w:rPr>
          <w:rFonts w:ascii="Candara" w:hAnsi="Candara"/>
          <w:color w:val="2C3340"/>
          <w:sz w:val="28"/>
          <w:szCs w:val="28"/>
          <w:shd w:val="clear" w:color="auto" w:fill="FEFEFE"/>
          <w:lang w:val="fr-FR"/>
        </w:rPr>
        <w:lastRenderedPageBreak/>
        <w:t>des Ecoles européennes, les élèves se mélangent dans différents contextes, et notamment :</w:t>
      </w:r>
    </w:p>
    <w:p w14:paraId="3C54EC71" w14:textId="7EDAFAF0" w:rsidR="00872530" w:rsidRPr="002423A0" w:rsidRDefault="00872530" w:rsidP="00872530">
      <w:pPr>
        <w:rPr>
          <w:rFonts w:ascii="Candara" w:hAnsi="Candara"/>
          <w:color w:val="2C3340"/>
          <w:sz w:val="28"/>
          <w:szCs w:val="28"/>
          <w:shd w:val="clear" w:color="auto" w:fill="FEFEFE"/>
        </w:rPr>
      </w:pPr>
      <w:r>
        <w:rPr>
          <w:rFonts w:ascii="Candara" w:hAnsi="Candara"/>
          <w:color w:val="2C3340"/>
          <w:sz w:val="28"/>
          <w:szCs w:val="28"/>
          <w:shd w:val="clear" w:color="auto" w:fill="FEFEFE"/>
          <w:lang w:val="fr-FR"/>
        </w:rPr>
        <w:t>– lors des changements de classes et de groupes toutes les heures, et par le mélange d’élèves de différentes sections et de différentes années</w:t>
      </w:r>
      <w:r w:rsidR="00EA1625">
        <w:rPr>
          <w:rFonts w:cs="Arial"/>
          <w:color w:val="2C3340"/>
          <w:sz w:val="28"/>
          <w:szCs w:val="28"/>
          <w:shd w:val="clear" w:color="auto" w:fill="FEFEFE"/>
          <w:lang w:val="fr-FR"/>
        </w:rPr>
        <w:t> </w:t>
      </w:r>
      <w:r>
        <w:rPr>
          <w:rFonts w:ascii="Candara" w:hAnsi="Candara"/>
          <w:color w:val="2C3340"/>
          <w:sz w:val="28"/>
          <w:szCs w:val="28"/>
          <w:shd w:val="clear" w:color="auto" w:fill="FEFEFE"/>
          <w:lang w:val="fr-FR"/>
        </w:rPr>
        <w:t>;</w:t>
      </w:r>
    </w:p>
    <w:p w14:paraId="20FF8A83" w14:textId="0886304E" w:rsidR="00872530" w:rsidRPr="002423A0" w:rsidRDefault="00872530" w:rsidP="00872530">
      <w:pPr>
        <w:rPr>
          <w:rFonts w:ascii="Candara" w:hAnsi="Candara"/>
          <w:color w:val="2C3340"/>
          <w:sz w:val="28"/>
          <w:szCs w:val="28"/>
          <w:shd w:val="clear" w:color="auto" w:fill="FEFEFE"/>
        </w:rPr>
      </w:pPr>
      <w:r>
        <w:rPr>
          <w:rFonts w:ascii="Candara" w:hAnsi="Candara"/>
          <w:color w:val="2C3340"/>
          <w:sz w:val="28"/>
          <w:szCs w:val="28"/>
          <w:shd w:val="clear" w:color="auto" w:fill="FEFEFE"/>
          <w:lang w:val="fr-FR"/>
        </w:rPr>
        <w:t>– au cours des activités organisées après l’école</w:t>
      </w:r>
      <w:r w:rsidR="00EA1625">
        <w:rPr>
          <w:rFonts w:cs="Arial"/>
          <w:color w:val="2C3340"/>
          <w:sz w:val="28"/>
          <w:szCs w:val="28"/>
          <w:shd w:val="clear" w:color="auto" w:fill="FEFEFE"/>
          <w:lang w:val="fr-FR"/>
        </w:rPr>
        <w:t> </w:t>
      </w:r>
      <w:r>
        <w:rPr>
          <w:rFonts w:ascii="Candara" w:hAnsi="Candara"/>
          <w:color w:val="2C3340"/>
          <w:sz w:val="28"/>
          <w:szCs w:val="28"/>
          <w:shd w:val="clear" w:color="auto" w:fill="FEFEFE"/>
          <w:lang w:val="fr-FR"/>
        </w:rPr>
        <w:t>;</w:t>
      </w:r>
    </w:p>
    <w:p w14:paraId="067186CE" w14:textId="2717E69F" w:rsidR="00872530" w:rsidRPr="002423A0" w:rsidRDefault="00872530" w:rsidP="00872530">
      <w:pPr>
        <w:rPr>
          <w:rFonts w:ascii="Candara" w:hAnsi="Candara"/>
          <w:color w:val="2C3340"/>
          <w:sz w:val="28"/>
          <w:szCs w:val="28"/>
          <w:shd w:val="clear" w:color="auto" w:fill="FEFEFE"/>
        </w:rPr>
      </w:pPr>
      <w:r>
        <w:rPr>
          <w:rFonts w:ascii="Candara" w:hAnsi="Candara"/>
          <w:color w:val="2C3340"/>
          <w:sz w:val="28"/>
          <w:szCs w:val="28"/>
          <w:shd w:val="clear" w:color="auto" w:fill="FEFEFE"/>
          <w:lang w:val="fr-FR"/>
        </w:rPr>
        <w:t>– dans les transports scolaires (bus)</w:t>
      </w:r>
      <w:r w:rsidR="00EA1625">
        <w:rPr>
          <w:rFonts w:cs="Arial"/>
          <w:color w:val="2C3340"/>
          <w:sz w:val="28"/>
          <w:szCs w:val="28"/>
          <w:shd w:val="clear" w:color="auto" w:fill="FEFEFE"/>
          <w:lang w:val="fr-FR"/>
        </w:rPr>
        <w:t> </w:t>
      </w:r>
      <w:r>
        <w:rPr>
          <w:rFonts w:ascii="Candara" w:hAnsi="Candara"/>
          <w:color w:val="2C3340"/>
          <w:sz w:val="28"/>
          <w:szCs w:val="28"/>
          <w:shd w:val="clear" w:color="auto" w:fill="FEFEFE"/>
          <w:lang w:val="fr-FR"/>
        </w:rPr>
        <w:t>;</w:t>
      </w:r>
    </w:p>
    <w:p w14:paraId="4C4D3DB0" w14:textId="56329D18" w:rsidR="00872530" w:rsidRPr="002423A0" w:rsidRDefault="00872530" w:rsidP="00872530">
      <w:pPr>
        <w:rPr>
          <w:rFonts w:ascii="Candara" w:hAnsi="Candara"/>
          <w:color w:val="2C3340"/>
          <w:sz w:val="28"/>
          <w:szCs w:val="28"/>
          <w:shd w:val="clear" w:color="auto" w:fill="FEFEFE"/>
        </w:rPr>
      </w:pPr>
      <w:r>
        <w:rPr>
          <w:rFonts w:ascii="Candara" w:hAnsi="Candara"/>
          <w:color w:val="2C3340"/>
          <w:sz w:val="28"/>
          <w:szCs w:val="28"/>
          <w:shd w:val="clear" w:color="auto" w:fill="FEFEFE"/>
          <w:lang w:val="fr-FR"/>
        </w:rPr>
        <w:t>– à la cantine et/ou cafétéria</w:t>
      </w:r>
      <w:r w:rsidR="00EA1625">
        <w:rPr>
          <w:rFonts w:cs="Arial"/>
          <w:color w:val="2C3340"/>
          <w:sz w:val="28"/>
          <w:szCs w:val="28"/>
          <w:shd w:val="clear" w:color="auto" w:fill="FEFEFE"/>
          <w:lang w:val="fr-FR"/>
        </w:rPr>
        <w:t> </w:t>
      </w:r>
      <w:r>
        <w:rPr>
          <w:rFonts w:ascii="Candara" w:hAnsi="Candara"/>
          <w:color w:val="2C3340"/>
          <w:sz w:val="28"/>
          <w:szCs w:val="28"/>
          <w:shd w:val="clear" w:color="auto" w:fill="FEFEFE"/>
          <w:lang w:val="fr-FR"/>
        </w:rPr>
        <w:t>;</w:t>
      </w:r>
    </w:p>
    <w:p w14:paraId="4A447343" w14:textId="1331A625" w:rsidR="00872530" w:rsidRPr="002423A0" w:rsidRDefault="00872530" w:rsidP="00872530">
      <w:pPr>
        <w:rPr>
          <w:rFonts w:ascii="Candara" w:hAnsi="Candara"/>
          <w:color w:val="2C3340"/>
          <w:sz w:val="28"/>
          <w:szCs w:val="28"/>
          <w:shd w:val="clear" w:color="auto" w:fill="FEFEFE"/>
        </w:rPr>
      </w:pPr>
      <w:r>
        <w:rPr>
          <w:rFonts w:ascii="Candara" w:hAnsi="Candara"/>
          <w:color w:val="2C3340"/>
          <w:sz w:val="28"/>
          <w:szCs w:val="28"/>
          <w:shd w:val="clear" w:color="auto" w:fill="FEFEFE"/>
          <w:lang w:val="fr-FR"/>
        </w:rPr>
        <w:t>– dans la cour de récréation</w:t>
      </w:r>
      <w:r w:rsidR="00EA1625">
        <w:rPr>
          <w:rFonts w:cs="Arial"/>
          <w:color w:val="2C3340"/>
          <w:sz w:val="28"/>
          <w:szCs w:val="28"/>
          <w:shd w:val="clear" w:color="auto" w:fill="FEFEFE"/>
          <w:lang w:val="fr-FR"/>
        </w:rPr>
        <w:t> </w:t>
      </w:r>
      <w:r>
        <w:rPr>
          <w:rFonts w:ascii="Candara" w:hAnsi="Candara"/>
          <w:color w:val="2C3340"/>
          <w:sz w:val="28"/>
          <w:szCs w:val="28"/>
          <w:shd w:val="clear" w:color="auto" w:fill="FEFEFE"/>
          <w:lang w:val="fr-FR"/>
        </w:rPr>
        <w:t>;</w:t>
      </w:r>
    </w:p>
    <w:p w14:paraId="3F06A183" w14:textId="3BAA4CBB" w:rsidR="00872530" w:rsidRPr="002423A0" w:rsidRDefault="00872530" w:rsidP="00872530">
      <w:pPr>
        <w:rPr>
          <w:rFonts w:ascii="Candara" w:hAnsi="Candara"/>
          <w:color w:val="2C3340"/>
          <w:sz w:val="28"/>
          <w:szCs w:val="28"/>
          <w:shd w:val="clear" w:color="auto" w:fill="FEFEFE"/>
        </w:rPr>
      </w:pPr>
      <w:r>
        <w:rPr>
          <w:rFonts w:ascii="Candara" w:hAnsi="Candara"/>
          <w:color w:val="2C3340"/>
          <w:sz w:val="28"/>
          <w:szCs w:val="28"/>
          <w:shd w:val="clear" w:color="auto" w:fill="FEFEFE"/>
          <w:lang w:val="fr-FR"/>
        </w:rPr>
        <w:t>– dans les couloirs</w:t>
      </w:r>
      <w:r w:rsidR="00EA1625">
        <w:rPr>
          <w:rFonts w:cs="Arial"/>
          <w:color w:val="2C3340"/>
          <w:sz w:val="28"/>
          <w:szCs w:val="28"/>
          <w:shd w:val="clear" w:color="auto" w:fill="FEFEFE"/>
          <w:lang w:val="fr-FR"/>
        </w:rPr>
        <w:t> </w:t>
      </w:r>
      <w:r>
        <w:rPr>
          <w:rFonts w:ascii="Candara" w:hAnsi="Candara"/>
          <w:color w:val="2C3340"/>
          <w:sz w:val="28"/>
          <w:szCs w:val="28"/>
          <w:shd w:val="clear" w:color="auto" w:fill="FEFEFE"/>
          <w:lang w:val="fr-FR"/>
        </w:rPr>
        <w:t>;</w:t>
      </w:r>
    </w:p>
    <w:p w14:paraId="7C6F0610" w14:textId="4FC43A0D" w:rsidR="00872530" w:rsidRPr="002423A0" w:rsidRDefault="00872530" w:rsidP="00872530">
      <w:pPr>
        <w:rPr>
          <w:rFonts w:ascii="Candara" w:hAnsi="Candara"/>
          <w:color w:val="2C3340"/>
          <w:sz w:val="28"/>
          <w:szCs w:val="28"/>
          <w:shd w:val="clear" w:color="auto" w:fill="FEFEFE"/>
        </w:rPr>
      </w:pPr>
      <w:r>
        <w:rPr>
          <w:rFonts w:ascii="Candara" w:hAnsi="Candara"/>
          <w:color w:val="2C3340"/>
          <w:sz w:val="28"/>
          <w:szCs w:val="28"/>
          <w:shd w:val="clear" w:color="auto" w:fill="FEFEFE"/>
          <w:lang w:val="fr-FR"/>
        </w:rPr>
        <w:t>– dans les salles d’étude et les bibliothèques</w:t>
      </w:r>
      <w:r w:rsidR="00EA1625">
        <w:rPr>
          <w:rFonts w:cs="Arial"/>
          <w:color w:val="2C3340"/>
          <w:sz w:val="28"/>
          <w:szCs w:val="28"/>
          <w:shd w:val="clear" w:color="auto" w:fill="FEFEFE"/>
          <w:lang w:val="fr-FR"/>
        </w:rPr>
        <w:t> </w:t>
      </w:r>
      <w:r>
        <w:rPr>
          <w:rFonts w:ascii="Candara" w:hAnsi="Candara"/>
          <w:color w:val="2C3340"/>
          <w:sz w:val="28"/>
          <w:szCs w:val="28"/>
          <w:shd w:val="clear" w:color="auto" w:fill="FEFEFE"/>
          <w:lang w:val="fr-FR"/>
        </w:rPr>
        <w:t>;</w:t>
      </w:r>
    </w:p>
    <w:p w14:paraId="4A488E18" w14:textId="6899C161" w:rsidR="00872530" w:rsidRPr="002423A0" w:rsidRDefault="00872530" w:rsidP="00872530">
      <w:pPr>
        <w:rPr>
          <w:rFonts w:ascii="Candara" w:hAnsi="Candara"/>
          <w:color w:val="2C3340"/>
          <w:sz w:val="28"/>
          <w:szCs w:val="28"/>
          <w:shd w:val="clear" w:color="auto" w:fill="FEFEFE"/>
        </w:rPr>
      </w:pPr>
      <w:r>
        <w:rPr>
          <w:rFonts w:ascii="Candara" w:hAnsi="Candara"/>
          <w:color w:val="2C3340"/>
          <w:sz w:val="28"/>
          <w:szCs w:val="28"/>
          <w:shd w:val="clear" w:color="auto" w:fill="FEFEFE"/>
          <w:lang w:val="fr-FR"/>
        </w:rPr>
        <w:t>– dans les salles de sport et les vestiaires</w:t>
      </w:r>
      <w:r w:rsidR="00EA1625">
        <w:rPr>
          <w:rFonts w:cs="Arial"/>
          <w:color w:val="2C3340"/>
          <w:sz w:val="28"/>
          <w:szCs w:val="28"/>
          <w:shd w:val="clear" w:color="auto" w:fill="FEFEFE"/>
          <w:lang w:val="fr-FR"/>
        </w:rPr>
        <w:t> </w:t>
      </w:r>
      <w:r>
        <w:rPr>
          <w:rFonts w:ascii="Candara" w:hAnsi="Candara"/>
          <w:color w:val="2C3340"/>
          <w:sz w:val="28"/>
          <w:szCs w:val="28"/>
          <w:shd w:val="clear" w:color="auto" w:fill="FEFEFE"/>
          <w:lang w:val="fr-FR"/>
        </w:rPr>
        <w:t>;</w:t>
      </w:r>
    </w:p>
    <w:p w14:paraId="5C801957" w14:textId="77777777" w:rsidR="00872530" w:rsidRPr="002423A0" w:rsidRDefault="00872530" w:rsidP="00872530">
      <w:pPr>
        <w:rPr>
          <w:rFonts w:ascii="Candara" w:hAnsi="Candara"/>
          <w:color w:val="2C3340"/>
          <w:sz w:val="28"/>
          <w:szCs w:val="28"/>
          <w:shd w:val="clear" w:color="auto" w:fill="FEFEFE"/>
        </w:rPr>
      </w:pPr>
      <w:r>
        <w:rPr>
          <w:rFonts w:ascii="Candara" w:hAnsi="Candara"/>
          <w:color w:val="2C3340"/>
          <w:sz w:val="28"/>
          <w:szCs w:val="28"/>
          <w:shd w:val="clear" w:color="auto" w:fill="FEFEFE"/>
          <w:lang w:val="fr-FR"/>
        </w:rPr>
        <w:t>– aux toilettes.</w:t>
      </w:r>
    </w:p>
    <w:p w14:paraId="39590AA7" w14:textId="77777777" w:rsidR="00872530" w:rsidRPr="002423A0" w:rsidRDefault="00872530" w:rsidP="00872530">
      <w:pPr>
        <w:rPr>
          <w:rFonts w:ascii="Candara" w:hAnsi="Candara"/>
          <w:color w:val="2C3340"/>
          <w:sz w:val="28"/>
          <w:szCs w:val="28"/>
          <w:shd w:val="clear" w:color="auto" w:fill="FEFEFE"/>
        </w:rPr>
      </w:pPr>
      <w:r>
        <w:rPr>
          <w:rFonts w:ascii="Candara" w:hAnsi="Candara"/>
          <w:color w:val="2C3340"/>
          <w:sz w:val="28"/>
          <w:szCs w:val="28"/>
          <w:shd w:val="clear" w:color="auto" w:fill="FEFEFE"/>
          <w:lang w:val="fr-FR"/>
        </w:rPr>
        <w:t>Dans toutes ces situations, un élève peut rencontrer d’autres élèves (et/ou enseignants ou membres du personnel) et il peut être (ou parfois, il est obligé d’être) en contact étroit avec eux (à moins d’un mètre de distance).</w:t>
      </w:r>
    </w:p>
    <w:p w14:paraId="27FA7FA9" w14:textId="77777777" w:rsidR="00872530" w:rsidRPr="002423A0" w:rsidRDefault="00872530" w:rsidP="00872530">
      <w:pPr>
        <w:rPr>
          <w:rFonts w:ascii="Candara" w:hAnsi="Candara"/>
          <w:color w:val="2C3340"/>
          <w:sz w:val="28"/>
          <w:szCs w:val="28"/>
          <w:shd w:val="clear" w:color="auto" w:fill="FEFEFE"/>
        </w:rPr>
      </w:pPr>
      <w:r>
        <w:rPr>
          <w:rFonts w:ascii="Candara" w:hAnsi="Candara"/>
          <w:color w:val="2C3340"/>
          <w:sz w:val="28"/>
          <w:szCs w:val="28"/>
          <w:shd w:val="clear" w:color="auto" w:fill="FEFEFE"/>
          <w:lang w:val="fr-FR"/>
        </w:rPr>
        <w:t>En outre, de nombreuses familles ont des enfants dans différentes écoles d’une même ville, et c’est aussi le cas de membres du personnel. Enfin, certains enseignants travaillent dans plusieurs écoles différentes.</w:t>
      </w:r>
    </w:p>
    <w:p w14:paraId="50004BD0" w14:textId="77777777" w:rsidR="00872530" w:rsidRPr="002423A0" w:rsidRDefault="00872530" w:rsidP="00872530">
      <w:pPr>
        <w:rPr>
          <w:rFonts w:ascii="Candara" w:hAnsi="Candara"/>
          <w:color w:val="2C3340"/>
          <w:sz w:val="28"/>
          <w:szCs w:val="28"/>
          <w:shd w:val="clear" w:color="auto" w:fill="FEFEFE"/>
        </w:rPr>
      </w:pPr>
      <w:r>
        <w:rPr>
          <w:rFonts w:ascii="Candara" w:hAnsi="Candara"/>
          <w:color w:val="2C3340"/>
          <w:sz w:val="28"/>
          <w:szCs w:val="28"/>
          <w:shd w:val="clear" w:color="auto" w:fill="FEFEFE"/>
          <w:lang w:val="fr-FR"/>
        </w:rPr>
        <w:t>Etant donné :</w:t>
      </w:r>
    </w:p>
    <w:p w14:paraId="3669471A" w14:textId="28F2C50B" w:rsidR="00872530" w:rsidRPr="002423A0" w:rsidRDefault="00872530" w:rsidP="00872530">
      <w:pPr>
        <w:rPr>
          <w:rFonts w:ascii="Candara" w:hAnsi="Candara"/>
          <w:color w:val="2C3340"/>
          <w:sz w:val="28"/>
          <w:szCs w:val="28"/>
          <w:shd w:val="clear" w:color="auto" w:fill="FEFEFE"/>
        </w:rPr>
      </w:pPr>
      <w:r>
        <w:rPr>
          <w:rFonts w:ascii="Candara" w:hAnsi="Candara"/>
          <w:color w:val="2C3340"/>
          <w:sz w:val="28"/>
          <w:szCs w:val="28"/>
          <w:shd w:val="clear" w:color="auto" w:fill="FEFEFE"/>
          <w:lang w:val="fr-FR"/>
        </w:rPr>
        <w:t>– la situation actuelle, à savoir la pandémie déclarée</w:t>
      </w:r>
      <w:r w:rsidR="00EA1625">
        <w:rPr>
          <w:rFonts w:cs="Arial"/>
          <w:color w:val="2C3340"/>
          <w:sz w:val="28"/>
          <w:szCs w:val="28"/>
          <w:shd w:val="clear" w:color="auto" w:fill="FEFEFE"/>
          <w:lang w:val="fr-FR"/>
        </w:rPr>
        <w:t> </w:t>
      </w:r>
      <w:r>
        <w:rPr>
          <w:rFonts w:ascii="Candara" w:hAnsi="Candara"/>
          <w:color w:val="2C3340"/>
          <w:sz w:val="28"/>
          <w:szCs w:val="28"/>
          <w:shd w:val="clear" w:color="auto" w:fill="FEFEFE"/>
          <w:lang w:val="fr-FR"/>
        </w:rPr>
        <w:t xml:space="preserve">; </w:t>
      </w:r>
    </w:p>
    <w:p w14:paraId="7FD9706E" w14:textId="77777777" w:rsidR="00872530" w:rsidRPr="002423A0" w:rsidRDefault="002B0257" w:rsidP="00872530">
      <w:pPr>
        <w:rPr>
          <w:rFonts w:ascii="Candara" w:hAnsi="Candara"/>
          <w:color w:val="2C3340"/>
          <w:sz w:val="28"/>
          <w:szCs w:val="28"/>
          <w:shd w:val="clear" w:color="auto" w:fill="FEFEFE"/>
        </w:rPr>
      </w:pPr>
      <w:r>
        <w:rPr>
          <w:rFonts w:ascii="Candara" w:hAnsi="Candara"/>
          <w:color w:val="2C3340"/>
          <w:sz w:val="28"/>
          <w:szCs w:val="28"/>
          <w:shd w:val="clear" w:color="auto" w:fill="FEFEFE"/>
          <w:lang w:val="fr-FR"/>
        </w:rPr>
        <w:t>– la nature de la population des Ecoles européennes, qui se compose en grande partie de familles expatriées ;</w:t>
      </w:r>
    </w:p>
    <w:p w14:paraId="53BB30CF" w14:textId="6E39EE62" w:rsidR="002B0257" w:rsidRDefault="00872530" w:rsidP="00872530">
      <w:pPr>
        <w:rPr>
          <w:rFonts w:ascii="Candara" w:hAnsi="Candara"/>
          <w:color w:val="2C3340"/>
          <w:sz w:val="28"/>
          <w:szCs w:val="28"/>
          <w:shd w:val="clear" w:color="auto" w:fill="FEFEFE"/>
        </w:rPr>
      </w:pPr>
      <w:r>
        <w:rPr>
          <w:rFonts w:ascii="Candara" w:hAnsi="Candara"/>
          <w:color w:val="2C3340"/>
          <w:sz w:val="28"/>
          <w:szCs w:val="28"/>
          <w:shd w:val="clear" w:color="auto" w:fill="FEFEFE"/>
          <w:lang w:val="fr-FR"/>
        </w:rPr>
        <w:t>– le risque amplifié de contamination en milieu scolaire</w:t>
      </w:r>
      <w:r w:rsidR="00EA1625">
        <w:rPr>
          <w:rFonts w:cs="Arial"/>
          <w:color w:val="2C3340"/>
          <w:sz w:val="28"/>
          <w:szCs w:val="28"/>
          <w:shd w:val="clear" w:color="auto" w:fill="FEFEFE"/>
          <w:lang w:val="fr-FR"/>
        </w:rPr>
        <w:t> </w:t>
      </w:r>
      <w:r>
        <w:rPr>
          <w:rFonts w:ascii="Candara" w:hAnsi="Candara"/>
          <w:color w:val="2C3340"/>
          <w:sz w:val="28"/>
          <w:szCs w:val="28"/>
          <w:shd w:val="clear" w:color="auto" w:fill="FEFEFE"/>
          <w:lang w:val="fr-FR"/>
        </w:rPr>
        <w:t>;</w:t>
      </w:r>
    </w:p>
    <w:p w14:paraId="4F4C50FC" w14:textId="475387A8" w:rsidR="00872530" w:rsidRPr="002423A0" w:rsidRDefault="002B0257" w:rsidP="00872530">
      <w:pPr>
        <w:rPr>
          <w:rFonts w:ascii="Candara" w:hAnsi="Candara"/>
          <w:color w:val="2C3340"/>
          <w:sz w:val="28"/>
          <w:szCs w:val="28"/>
          <w:shd w:val="clear" w:color="auto" w:fill="FEFEFE"/>
        </w:rPr>
      </w:pPr>
      <w:r>
        <w:rPr>
          <w:rFonts w:ascii="Candara" w:hAnsi="Candara"/>
          <w:color w:val="2C3340"/>
          <w:sz w:val="28"/>
          <w:szCs w:val="28"/>
          <w:shd w:val="clear" w:color="auto" w:fill="FEFEFE"/>
          <w:lang w:val="fr-FR"/>
        </w:rPr>
        <w:t>à titre préventif, il est vivement recommandé de suspendre la fréquentation régulière obligatoire de l’école par les élèves (art. 30 du «</w:t>
      </w:r>
      <w:r w:rsidR="00EA1625">
        <w:rPr>
          <w:rFonts w:cs="Arial"/>
          <w:color w:val="2C3340"/>
          <w:sz w:val="28"/>
          <w:szCs w:val="28"/>
          <w:shd w:val="clear" w:color="auto" w:fill="FEFEFE"/>
          <w:lang w:val="fr-FR"/>
        </w:rPr>
        <w:t> </w:t>
      </w:r>
      <w:r>
        <w:rPr>
          <w:rFonts w:ascii="Candara" w:hAnsi="Candara"/>
          <w:color w:val="2C3340"/>
          <w:sz w:val="28"/>
          <w:szCs w:val="28"/>
          <w:shd w:val="clear" w:color="auto" w:fill="FEFEFE"/>
          <w:lang w:val="fr-FR"/>
        </w:rPr>
        <w:t>Règlement général des Ecoles européennes</w:t>
      </w:r>
      <w:r w:rsidR="00EA1625">
        <w:rPr>
          <w:rFonts w:cs="Arial"/>
          <w:color w:val="2C3340"/>
          <w:sz w:val="28"/>
          <w:szCs w:val="28"/>
          <w:shd w:val="clear" w:color="auto" w:fill="FEFEFE"/>
          <w:lang w:val="fr-FR"/>
        </w:rPr>
        <w:t> </w:t>
      </w:r>
      <w:r>
        <w:rPr>
          <w:rFonts w:ascii="Candara" w:hAnsi="Candara"/>
          <w:color w:val="2C3340"/>
          <w:sz w:val="28"/>
          <w:szCs w:val="28"/>
          <w:shd w:val="clear" w:color="auto" w:fill="FEFEFE"/>
          <w:lang w:val="fr-FR"/>
        </w:rPr>
        <w:t xml:space="preserve">», document 2014-03-D-14) et de suspendre les cours </w:t>
      </w:r>
      <w:r>
        <w:rPr>
          <w:rFonts w:ascii="Candara" w:hAnsi="Candara"/>
          <w:i/>
          <w:iCs/>
          <w:color w:val="2C3340"/>
          <w:sz w:val="28"/>
          <w:szCs w:val="28"/>
          <w:shd w:val="clear" w:color="auto" w:fill="FEFEFE"/>
          <w:lang w:val="fr-FR"/>
        </w:rPr>
        <w:t>in situ</w:t>
      </w:r>
      <w:r>
        <w:rPr>
          <w:rFonts w:ascii="Candara" w:hAnsi="Candara"/>
          <w:color w:val="2C3340"/>
          <w:sz w:val="28"/>
          <w:szCs w:val="28"/>
          <w:shd w:val="clear" w:color="auto" w:fill="FEFEFE"/>
          <w:lang w:val="fr-FR"/>
        </w:rPr>
        <w:t xml:space="preserve"> dans toutes les Ecoles européennes à partir du lundi 16 mars 2020 prochain et ce, jusqu’au 29 mars 2020 inclus. </w:t>
      </w:r>
    </w:p>
    <w:p w14:paraId="3DCBC0F1" w14:textId="77777777" w:rsidR="00872530" w:rsidRPr="002423A0" w:rsidRDefault="002B0257" w:rsidP="00872530">
      <w:pPr>
        <w:rPr>
          <w:rFonts w:ascii="Candara" w:hAnsi="Candara"/>
          <w:color w:val="2C3340"/>
          <w:sz w:val="28"/>
          <w:szCs w:val="28"/>
          <w:shd w:val="clear" w:color="auto" w:fill="FEFEFE"/>
        </w:rPr>
      </w:pPr>
      <w:r>
        <w:rPr>
          <w:rFonts w:ascii="Candara" w:hAnsi="Candara"/>
          <w:color w:val="2C3340"/>
          <w:sz w:val="28"/>
          <w:szCs w:val="28"/>
          <w:shd w:val="clear" w:color="auto" w:fill="FEFEFE"/>
          <w:lang w:val="fr-FR"/>
        </w:rPr>
        <w:t>La direction et les enseignants des écoles feront tout leur possible pour garantir la continuité pédagogique à l’aide d’outils de communication à distance. Les représentants légaux des élèves sont invités à soutenir les efforts des élèves à la maison.</w:t>
      </w:r>
    </w:p>
    <w:p w14:paraId="4CB5BEE2" w14:textId="77777777" w:rsidR="00872530" w:rsidRPr="002423A0" w:rsidRDefault="00872530" w:rsidP="00872530">
      <w:pPr>
        <w:rPr>
          <w:rFonts w:ascii="Candara" w:hAnsi="Candara"/>
          <w:color w:val="2C3340"/>
          <w:sz w:val="28"/>
          <w:szCs w:val="28"/>
          <w:shd w:val="clear" w:color="auto" w:fill="FEFEFE"/>
        </w:rPr>
      </w:pPr>
      <w:r>
        <w:rPr>
          <w:rFonts w:ascii="Candara" w:hAnsi="Candara"/>
          <w:color w:val="2C3340"/>
          <w:sz w:val="28"/>
          <w:szCs w:val="28"/>
          <w:shd w:val="clear" w:color="auto" w:fill="FEFEFE"/>
          <w:lang w:val="fr-FR"/>
        </w:rPr>
        <w:t>La présente communication est publiée à l’avance, de sorte que les écoles et les familles disposent d’un peu de temps pour se préparer.</w:t>
      </w:r>
    </w:p>
    <w:p w14:paraId="7368BC11" w14:textId="77777777" w:rsidR="00872530" w:rsidRPr="002423A0" w:rsidRDefault="00872530" w:rsidP="00872530">
      <w:pPr>
        <w:rPr>
          <w:rFonts w:ascii="Candara" w:hAnsi="Candara"/>
          <w:color w:val="2C3340"/>
          <w:sz w:val="28"/>
          <w:szCs w:val="28"/>
          <w:shd w:val="clear" w:color="auto" w:fill="FEFEFE"/>
        </w:rPr>
      </w:pPr>
    </w:p>
    <w:sectPr w:rsidR="00872530" w:rsidRPr="002423A0" w:rsidSect="000A62F0">
      <w:headerReference w:type="even" r:id="rId10"/>
      <w:headerReference w:type="default" r:id="rId11"/>
      <w:footerReference w:type="even" r:id="rId12"/>
      <w:footerReference w:type="default" r:id="rId13"/>
      <w:headerReference w:type="first" r:id="rId14"/>
      <w:footerReference w:type="first" r:id="rId15"/>
      <w:pgSz w:w="12240" w:h="15840" w:code="1"/>
      <w:pgMar w:top="1440" w:right="1710" w:bottom="2250" w:left="1710" w:header="850" w:footer="5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368218" w14:textId="77777777" w:rsidR="00927027" w:rsidRDefault="00927027">
      <w:r>
        <w:separator/>
      </w:r>
    </w:p>
  </w:endnote>
  <w:endnote w:type="continuationSeparator" w:id="0">
    <w:p w14:paraId="035DCC2E" w14:textId="77777777" w:rsidR="00927027" w:rsidRDefault="00927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EB7C2" w14:textId="77777777" w:rsidR="00E0616D" w:rsidRDefault="00E0616D" w:rsidP="004A4C95">
    <w:pPr>
      <w:pStyle w:val="Footer"/>
      <w:framePr w:wrap="none" w:vAnchor="text" w:hAnchor="margin" w:xAlign="right" w:y="1"/>
    </w:pPr>
    <w:r>
      <w:rPr>
        <w:lang w:val="fr-FR"/>
      </w:rPr>
      <w:fldChar w:fldCharType="begin"/>
    </w:r>
    <w:r>
      <w:rPr>
        <w:lang w:val="fr-FR"/>
      </w:rPr>
      <w:instrText xml:space="preserve">PAGE  </w:instrText>
    </w:r>
    <w:r>
      <w:rPr>
        <w:lang w:val="fr-FR"/>
      </w:rPr>
      <w:fldChar w:fldCharType="end"/>
    </w:r>
  </w:p>
  <w:p w14:paraId="39BC6D3C" w14:textId="77777777" w:rsidR="00E0616D" w:rsidRDefault="00E0616D" w:rsidP="00E0616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1714391"/>
      <w:docPartObj>
        <w:docPartGallery w:val="Page Numbers (Bottom of Page)"/>
        <w:docPartUnique/>
      </w:docPartObj>
    </w:sdtPr>
    <w:sdtEndPr>
      <w:rPr>
        <w:noProof/>
      </w:rPr>
    </w:sdtEndPr>
    <w:sdtContent>
      <w:p w14:paraId="753225D5" w14:textId="5F77344F" w:rsidR="00E27156" w:rsidRDefault="00E27156">
        <w:pPr>
          <w:pStyle w:val="Footer"/>
          <w:jc w:val="right"/>
        </w:pPr>
        <w:r>
          <w:rPr>
            <w:lang w:val="fr-FR"/>
          </w:rPr>
          <w:fldChar w:fldCharType="begin"/>
        </w:r>
        <w:r>
          <w:rPr>
            <w:lang w:val="fr-FR"/>
          </w:rPr>
          <w:instrText xml:space="preserve"> PAGE   \* MERGEFORMAT </w:instrText>
        </w:r>
        <w:r>
          <w:rPr>
            <w:lang w:val="fr-FR"/>
          </w:rPr>
          <w:fldChar w:fldCharType="separate"/>
        </w:r>
        <w:r w:rsidR="00E03FB9">
          <w:rPr>
            <w:noProof/>
            <w:lang w:val="fr-FR"/>
          </w:rPr>
          <w:t>2</w:t>
        </w:r>
        <w:r>
          <w:rPr>
            <w:noProof/>
            <w:lang w:val="fr-FR"/>
          </w:rPr>
          <w:fldChar w:fldCharType="end"/>
        </w:r>
      </w:p>
    </w:sdtContent>
  </w:sdt>
  <w:p w14:paraId="1FE24834" w14:textId="77777777" w:rsidR="00E27156" w:rsidRDefault="00E271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B2F9CA" w14:textId="77777777" w:rsidR="00DB6A96" w:rsidRDefault="002B095E" w:rsidP="00DB6A96">
    <w:pPr>
      <w:pStyle w:val="Footer"/>
      <w:rPr>
        <w:color w:val="8D8D89"/>
        <w:sz w:val="20"/>
      </w:rPr>
    </w:pPr>
    <w:r>
      <w:rPr>
        <w:noProof/>
        <w:color w:val="8D8D89"/>
        <w:sz w:val="20"/>
        <w:lang w:val="fr-BE" w:eastAsia="fr-BE"/>
      </w:rPr>
      <mc:AlternateContent>
        <mc:Choice Requires="wps">
          <w:drawing>
            <wp:anchor distT="0" distB="0" distL="114300" distR="114300" simplePos="0" relativeHeight="251660288" behindDoc="0" locked="0" layoutInCell="1" allowOverlap="1" wp14:anchorId="3564A00B" wp14:editId="705CA394">
              <wp:simplePos x="0" y="0"/>
              <wp:positionH relativeFrom="column">
                <wp:posOffset>-21591</wp:posOffset>
              </wp:positionH>
              <wp:positionV relativeFrom="paragraph">
                <wp:posOffset>59054</wp:posOffset>
              </wp:positionV>
              <wp:extent cx="6401435" cy="635"/>
              <wp:effectExtent l="0" t="0" r="50165" b="50165"/>
              <wp:wrapNone/>
              <wp:docPr id="5" name="Straight Connector 5"/>
              <wp:cNvGraphicFramePr/>
              <a:graphic xmlns:a="http://schemas.openxmlformats.org/drawingml/2006/main">
                <a:graphicData uri="http://schemas.microsoft.com/office/word/2010/wordprocessingShape">
                  <wps:wsp>
                    <wps:cNvCnPr/>
                    <wps:spPr>
                      <a:xfrm flipV="1">
                        <a:off x="0" y="0"/>
                        <a:ext cx="6401435" cy="63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86F052E" id="Straight Connector 5"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pt,4.65pt" to="502.3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" strokecolor="#5b9bd5 [3204]" strokeweight=".5pt">
              <v:stroke joinstyle="miter"/>
            </v:line>
          </w:pict>
        </mc:Fallback>
      </mc:AlternateContent>
    </w:r>
  </w:p>
  <w:p w14:paraId="192579B3" w14:textId="77777777" w:rsidR="00DB6A96" w:rsidRPr="00601A8A" w:rsidRDefault="00860CAD" w:rsidP="002B095E">
    <w:pPr>
      <w:pStyle w:val="Footer"/>
      <w:rPr>
        <w:color w:val="8D8D89"/>
        <w:sz w:val="16"/>
        <w:szCs w:val="16"/>
      </w:rPr>
    </w:pPr>
    <w:r>
      <w:rPr>
        <w:color w:val="003399"/>
        <w:sz w:val="16"/>
        <w:szCs w:val="16"/>
        <w:lang w:val="fr-FR"/>
      </w:rPr>
      <w:t>Bureau du Secrétaire général des Ecoles européennes, rue de la Science 23, 1040 Bruxelles – Belgique</w:t>
    </w:r>
  </w:p>
  <w:p w14:paraId="4DBA8E29" w14:textId="77777777" w:rsidR="00DB6A96" w:rsidRPr="00601A8A" w:rsidRDefault="00DB6A96" w:rsidP="002B095E">
    <w:pPr>
      <w:pStyle w:val="Footer"/>
      <w:jc w:val="center"/>
      <w:rPr>
        <w:color w:val="8D8D89"/>
        <w:sz w:val="16"/>
        <w:szCs w:val="16"/>
      </w:rPr>
    </w:pPr>
  </w:p>
  <w:p w14:paraId="08EC9556" w14:textId="77777777" w:rsidR="0000714D" w:rsidRPr="0000714D" w:rsidRDefault="00860CAD" w:rsidP="0000714D">
    <w:pPr>
      <w:rPr>
        <w:color w:val="3284C6"/>
        <w:sz w:val="16"/>
        <w:szCs w:val="16"/>
      </w:rPr>
    </w:pPr>
    <w:r>
      <w:rPr>
        <w:color w:val="3284C6"/>
        <w:sz w:val="16"/>
        <w:szCs w:val="16"/>
        <w:lang w:val="fr-FR"/>
      </w:rPr>
      <w:t xml:space="preserve">Tél. : +32 (0)2 8952611 </w:t>
    </w:r>
    <w:r>
      <w:rPr>
        <w:color w:val="3284C6"/>
        <w:sz w:val="16"/>
        <w:szCs w:val="16"/>
        <w:lang w:val="fr-FR"/>
      </w:rPr>
      <w:ptab w:relativeTo="margin" w:alignment="center" w:leader="none"/>
    </w:r>
    <w:r>
      <w:rPr>
        <w:color w:val="3284C6"/>
        <w:sz w:val="16"/>
        <w:szCs w:val="16"/>
        <w:lang w:val="fr-FR"/>
      </w:rPr>
      <w:t xml:space="preserve">http://www.eursc.eu </w:t>
    </w:r>
    <w:r>
      <w:rPr>
        <w:color w:val="3284C6"/>
        <w:sz w:val="16"/>
        <w:szCs w:val="16"/>
        <w:lang w:val="fr-FR"/>
      </w:rPr>
      <w:ptab w:relativeTo="margin" w:alignment="right" w:leader="none"/>
    </w:r>
    <w:r>
      <w:rPr>
        <w:lang w:val="fr-FR"/>
      </w:rPr>
      <w:t xml:space="preserve"> </w:t>
    </w:r>
    <w:r>
      <w:rPr>
        <w:color w:val="3284C6"/>
        <w:sz w:val="16"/>
        <w:szCs w:val="16"/>
        <w:lang w:val="fr-FR"/>
      </w:rPr>
      <w:t>OSG-SECRETARY-GENERAL@eursc.eu</w:t>
    </w:r>
  </w:p>
  <w:p w14:paraId="7729C0EE" w14:textId="77777777" w:rsidR="00E0616D" w:rsidRPr="0000714D" w:rsidRDefault="00E0616D" w:rsidP="0000714D">
    <w:pPr>
      <w:rPr>
        <w:color w:val="3284C6"/>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5AA9DE" w14:textId="77777777" w:rsidR="00927027" w:rsidRDefault="00927027">
      <w:r>
        <w:separator/>
      </w:r>
    </w:p>
  </w:footnote>
  <w:footnote w:type="continuationSeparator" w:id="0">
    <w:p w14:paraId="058C72F1" w14:textId="77777777" w:rsidR="00927027" w:rsidRDefault="009270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EEE598" w14:textId="77777777" w:rsidR="00EA1625" w:rsidRDefault="00EA16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385C36" w14:textId="77777777" w:rsidR="00EA1625" w:rsidRDefault="00EA16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1E0" w:firstRow="1" w:lastRow="1" w:firstColumn="1" w:lastColumn="1" w:noHBand="0" w:noVBand="0"/>
    </w:tblPr>
    <w:tblGrid>
      <w:gridCol w:w="4156"/>
      <w:gridCol w:w="4664"/>
    </w:tblGrid>
    <w:tr w:rsidR="008F4EE8" w14:paraId="7A28D7C3" w14:textId="77777777" w:rsidTr="00FD6ED7">
      <w:trPr>
        <w:trHeight w:val="1172"/>
      </w:trPr>
      <w:tc>
        <w:tcPr>
          <w:tcW w:w="1473" w:type="pct"/>
        </w:tcPr>
        <w:p w14:paraId="4E469C79" w14:textId="77777777" w:rsidR="008F4EE8" w:rsidRDefault="008F4EE8" w:rsidP="00FD6ED7">
          <w:pPr>
            <w:ind w:left="-170"/>
          </w:pPr>
          <w:r>
            <w:rPr>
              <w:noProof/>
              <w:lang w:val="fr-BE" w:eastAsia="fr-BE"/>
            </w:rPr>
            <w:drawing>
              <wp:inline distT="0" distB="0" distL="0" distR="0" wp14:anchorId="63DAFB01" wp14:editId="62DC3831">
                <wp:extent cx="2603500" cy="899795"/>
                <wp:effectExtent l="0" t="0" r="635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rOffice.png"/>
                        <pic:cNvPicPr/>
                      </pic:nvPicPr>
                      <pic:blipFill>
                        <a:blip r:embed="rId1">
                          <a:extLst>
                            <a:ext uri="{28A0092B-C50C-407E-A947-70E740481C1C}">
                              <a14:useLocalDpi xmlns:a14="http://schemas.microsoft.com/office/drawing/2010/main" val="0"/>
                            </a:ext>
                          </a:extLst>
                        </a:blip>
                        <a:stretch>
                          <a:fillRect/>
                        </a:stretch>
                      </pic:blipFill>
                      <pic:spPr>
                        <a:xfrm>
                          <a:off x="0" y="0"/>
                          <a:ext cx="2604094" cy="900000"/>
                        </a:xfrm>
                        <a:prstGeom prst="rect">
                          <a:avLst/>
                        </a:prstGeom>
                      </pic:spPr>
                    </pic:pic>
                  </a:graphicData>
                </a:graphic>
              </wp:inline>
            </w:drawing>
          </w:r>
        </w:p>
      </w:tc>
      <w:tc>
        <w:tcPr>
          <w:tcW w:w="3527" w:type="pct"/>
        </w:tcPr>
        <w:p w14:paraId="05EDA541" w14:textId="77777777" w:rsidR="008067F1" w:rsidRPr="004B453F" w:rsidRDefault="008067F1" w:rsidP="008067F1">
          <w:pPr>
            <w:jc w:val="right"/>
            <w:rPr>
              <w:sz w:val="18"/>
              <w:szCs w:val="18"/>
            </w:rPr>
          </w:pPr>
        </w:p>
        <w:p w14:paraId="08E9532F" w14:textId="77777777" w:rsidR="008F4EE8" w:rsidRPr="008067F1" w:rsidRDefault="008067F1" w:rsidP="00860CAD">
          <w:pPr>
            <w:spacing w:before="360"/>
            <w:ind w:left="-170"/>
            <w:jc w:val="right"/>
            <w:rPr>
              <w:color w:val="5B9BD5" w:themeColor="accent1"/>
              <w:sz w:val="20"/>
            </w:rPr>
          </w:pPr>
          <w:r>
            <w:rPr>
              <w:b/>
              <w:bCs/>
              <w:color w:val="233E91"/>
              <w:sz w:val="20"/>
              <w:lang w:val="fr-FR"/>
            </w:rPr>
            <w:t>Schola Europaea</w:t>
          </w:r>
          <w:r>
            <w:rPr>
              <w:b/>
              <w:bCs/>
              <w:color w:val="5B9BD5" w:themeColor="accent1"/>
              <w:sz w:val="20"/>
              <w:lang w:val="fr-FR"/>
            </w:rPr>
            <w:t xml:space="preserve"> </w:t>
          </w:r>
          <w:r>
            <w:rPr>
              <w:color w:val="5B9BD5" w:themeColor="accent1"/>
              <w:sz w:val="20"/>
              <w:lang w:val="fr-FR"/>
            </w:rPr>
            <w:t>/ Bureau du Secrétaire général</w:t>
          </w:r>
          <w:r>
            <w:rPr>
              <w:color w:val="5B9BD5" w:themeColor="accent1"/>
              <w:sz w:val="20"/>
              <w:lang w:val="fr-FR"/>
            </w:rPr>
            <w:br/>
            <w:t>Unité administrative</w:t>
          </w:r>
        </w:p>
      </w:tc>
    </w:tr>
  </w:tbl>
  <w:p w14:paraId="0BEA3BB2" w14:textId="77777777" w:rsidR="00E0616D" w:rsidRDefault="00E0616D"/>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E4591"/>
    <w:multiLevelType w:val="hybridMultilevel"/>
    <w:tmpl w:val="330CE072"/>
    <w:lvl w:ilvl="0" w:tplc="5BE6DD8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7CF"/>
    <w:rsid w:val="00002AAB"/>
    <w:rsid w:val="0000714D"/>
    <w:rsid w:val="00050E8E"/>
    <w:rsid w:val="000819CB"/>
    <w:rsid w:val="000A62F0"/>
    <w:rsid w:val="000B09AC"/>
    <w:rsid w:val="000E4C7E"/>
    <w:rsid w:val="000F4411"/>
    <w:rsid w:val="00152E06"/>
    <w:rsid w:val="001756DF"/>
    <w:rsid w:val="0017744B"/>
    <w:rsid w:val="00196BBE"/>
    <w:rsid w:val="0020124C"/>
    <w:rsid w:val="00203DE0"/>
    <w:rsid w:val="00225543"/>
    <w:rsid w:val="002326F3"/>
    <w:rsid w:val="00254281"/>
    <w:rsid w:val="0026352B"/>
    <w:rsid w:val="002931CE"/>
    <w:rsid w:val="002A39D6"/>
    <w:rsid w:val="002B0257"/>
    <w:rsid w:val="002B095E"/>
    <w:rsid w:val="002B5A8F"/>
    <w:rsid w:val="00315755"/>
    <w:rsid w:val="00347F3B"/>
    <w:rsid w:val="00361416"/>
    <w:rsid w:val="003E5CB2"/>
    <w:rsid w:val="003E7CA3"/>
    <w:rsid w:val="00407F4F"/>
    <w:rsid w:val="0043413D"/>
    <w:rsid w:val="004710EE"/>
    <w:rsid w:val="004E6417"/>
    <w:rsid w:val="0059597F"/>
    <w:rsid w:val="005A2E34"/>
    <w:rsid w:val="005E0A03"/>
    <w:rsid w:val="00601A8A"/>
    <w:rsid w:val="00606942"/>
    <w:rsid w:val="00620D20"/>
    <w:rsid w:val="006F093D"/>
    <w:rsid w:val="00702EA5"/>
    <w:rsid w:val="00723D61"/>
    <w:rsid w:val="00750FF8"/>
    <w:rsid w:val="00753A5B"/>
    <w:rsid w:val="00787991"/>
    <w:rsid w:val="007B4BDE"/>
    <w:rsid w:val="008067F1"/>
    <w:rsid w:val="0080730A"/>
    <w:rsid w:val="00825009"/>
    <w:rsid w:val="00860CAD"/>
    <w:rsid w:val="00872530"/>
    <w:rsid w:val="008811E4"/>
    <w:rsid w:val="008C1CBC"/>
    <w:rsid w:val="008D4C7B"/>
    <w:rsid w:val="008F4EE8"/>
    <w:rsid w:val="009153F3"/>
    <w:rsid w:val="00927027"/>
    <w:rsid w:val="00992BF7"/>
    <w:rsid w:val="009A2F97"/>
    <w:rsid w:val="00A17D57"/>
    <w:rsid w:val="00A30767"/>
    <w:rsid w:val="00AA02ED"/>
    <w:rsid w:val="00B26603"/>
    <w:rsid w:val="00B27F23"/>
    <w:rsid w:val="00B3093F"/>
    <w:rsid w:val="00B41C1F"/>
    <w:rsid w:val="00B47199"/>
    <w:rsid w:val="00B477E1"/>
    <w:rsid w:val="00B6101B"/>
    <w:rsid w:val="00BF3C79"/>
    <w:rsid w:val="00C21EC0"/>
    <w:rsid w:val="00C33061"/>
    <w:rsid w:val="00C53210"/>
    <w:rsid w:val="00C5607C"/>
    <w:rsid w:val="00D77DCC"/>
    <w:rsid w:val="00DA2AF6"/>
    <w:rsid w:val="00DB6A96"/>
    <w:rsid w:val="00E03FB9"/>
    <w:rsid w:val="00E0616D"/>
    <w:rsid w:val="00E27156"/>
    <w:rsid w:val="00E507CF"/>
    <w:rsid w:val="00E51024"/>
    <w:rsid w:val="00E6121D"/>
    <w:rsid w:val="00EA1625"/>
    <w:rsid w:val="00EB7002"/>
    <w:rsid w:val="00EE5D5F"/>
    <w:rsid w:val="00F17C36"/>
    <w:rsid w:val="00F33DC4"/>
    <w:rsid w:val="00F37290"/>
    <w:rsid w:val="00F717DF"/>
    <w:rsid w:val="00F766DE"/>
    <w:rsid w:val="00FE7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8F9B86E"/>
  <w14:defaultImageDpi w14:val="32767"/>
  <w15:docId w15:val="{4B309FA3-90F8-422A-9AD5-D70543C74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color w:val="000000" w:themeColor="text1"/>
        <w:sz w:val="22"/>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6DE"/>
    <w:pPr>
      <w:jc w:val="both"/>
    </w:pPr>
    <w:rPr>
      <w:rFonts w:cs="Times New Roman"/>
      <w:color w:val="232B38"/>
    </w:rPr>
  </w:style>
  <w:style w:type="paragraph" w:styleId="Heading1">
    <w:name w:val="heading 1"/>
    <w:basedOn w:val="Normal"/>
    <w:next w:val="Normal"/>
    <w:link w:val="Heading1Char"/>
    <w:qFormat/>
    <w:rsid w:val="00F766DE"/>
    <w:pPr>
      <w:keepNext/>
      <w:keepLines/>
      <w:spacing w:before="240"/>
      <w:outlineLvl w:val="0"/>
    </w:pPr>
    <w:rPr>
      <w:rFonts w:eastAsiaTheme="majorEastAsia" w:cstheme="majorBidi"/>
      <w:b/>
      <w:color w:val="3D98D1"/>
      <w:sz w:val="36"/>
      <w:szCs w:val="32"/>
    </w:rPr>
  </w:style>
  <w:style w:type="paragraph" w:styleId="Heading2">
    <w:name w:val="heading 2"/>
    <w:basedOn w:val="Normal"/>
    <w:next w:val="Normal"/>
    <w:link w:val="Heading2Char"/>
    <w:unhideWhenUsed/>
    <w:qFormat/>
    <w:rsid w:val="00F766DE"/>
    <w:pPr>
      <w:keepNext/>
      <w:keepLines/>
      <w:spacing w:before="480" w:after="80" w:line="280" w:lineRule="atLeast"/>
      <w:outlineLvl w:val="1"/>
    </w:pPr>
    <w:rPr>
      <w:rFonts w:eastAsiaTheme="majorEastAsia" w:cstheme="majorBidi"/>
      <w:b/>
      <w:color w:val="3F392A"/>
      <w:sz w:val="32"/>
      <w:szCs w:val="26"/>
    </w:rPr>
  </w:style>
  <w:style w:type="paragraph" w:styleId="Heading3">
    <w:name w:val="heading 3"/>
    <w:basedOn w:val="Normal"/>
    <w:next w:val="Normal"/>
    <w:link w:val="Heading3Char"/>
    <w:unhideWhenUsed/>
    <w:qFormat/>
    <w:rsid w:val="00F766DE"/>
    <w:pPr>
      <w:keepNext/>
      <w:keepLines/>
      <w:spacing w:before="480" w:after="80" w:line="400" w:lineRule="atLeast"/>
      <w:outlineLvl w:val="2"/>
    </w:pPr>
    <w:rPr>
      <w:rFonts w:eastAsiaTheme="majorEastAsia" w:cstheme="majorBidi"/>
      <w:b/>
      <w:color w:val="686657"/>
      <w:sz w:val="30"/>
      <w:szCs w:val="24"/>
    </w:rPr>
  </w:style>
  <w:style w:type="paragraph" w:styleId="Heading4">
    <w:name w:val="heading 4"/>
    <w:basedOn w:val="Normal"/>
    <w:next w:val="Normal"/>
    <w:link w:val="Heading4Char"/>
    <w:unhideWhenUsed/>
    <w:qFormat/>
    <w:rsid w:val="00606942"/>
    <w:pPr>
      <w:keepNext/>
      <w:keepLines/>
      <w:spacing w:before="240" w:after="80" w:line="320" w:lineRule="atLeast"/>
      <w:outlineLvl w:val="3"/>
    </w:pPr>
    <w:rPr>
      <w:rFonts w:eastAsiaTheme="majorEastAsia" w:cstheme="majorBidi"/>
      <w:b/>
      <w:iCs/>
      <w:color w:val="686657"/>
      <w:sz w:val="28"/>
    </w:rPr>
  </w:style>
  <w:style w:type="paragraph" w:styleId="Heading5">
    <w:name w:val="heading 5"/>
    <w:basedOn w:val="Normal"/>
    <w:next w:val="Normal"/>
    <w:link w:val="Heading5Char"/>
    <w:semiHidden/>
    <w:unhideWhenUsed/>
    <w:qFormat/>
    <w:rsid w:val="00606942"/>
    <w:pPr>
      <w:keepNext/>
      <w:keepLines/>
      <w:spacing w:before="40"/>
      <w:outlineLvl w:val="4"/>
    </w:pPr>
    <w:rPr>
      <w:rFonts w:eastAsiaTheme="majorEastAsia" w:cstheme="majorBidi"/>
      <w:color w:val="686657"/>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qFormat/>
    <w:rsid w:val="00F766DE"/>
    <w:pPr>
      <w:spacing w:before="240" w:after="120" w:line="320" w:lineRule="exact"/>
    </w:pPr>
  </w:style>
  <w:style w:type="paragraph" w:customStyle="1" w:styleId="DocumentSubTitle">
    <w:name w:val="Document SubTitle"/>
    <w:basedOn w:val="Normal"/>
    <w:next w:val="Normal"/>
    <w:rsid w:val="00606942"/>
    <w:pPr>
      <w:spacing w:after="720"/>
    </w:pPr>
    <w:rPr>
      <w:rFonts w:eastAsia="Times"/>
      <w:b/>
      <w:color w:val="3D98D1"/>
      <w:sz w:val="28"/>
      <w:szCs w:val="28"/>
      <w:lang w:val="fr-FR" w:eastAsia="fr-FR"/>
    </w:rPr>
  </w:style>
  <w:style w:type="paragraph" w:styleId="Footer">
    <w:name w:val="footer"/>
    <w:basedOn w:val="Normal"/>
    <w:link w:val="FooterChar"/>
    <w:uiPriority w:val="99"/>
    <w:rsid w:val="00606942"/>
    <w:pPr>
      <w:tabs>
        <w:tab w:val="center" w:pos="4320"/>
        <w:tab w:val="right" w:pos="8640"/>
      </w:tabs>
    </w:pPr>
  </w:style>
  <w:style w:type="paragraph" w:customStyle="1" w:styleId="DocumentTitle">
    <w:name w:val="Document Title"/>
    <w:basedOn w:val="Normal"/>
    <w:rsid w:val="00F766DE"/>
    <w:pPr>
      <w:spacing w:before="2400" w:after="120"/>
      <w:outlineLvl w:val="0"/>
    </w:pPr>
    <w:rPr>
      <w:rFonts w:eastAsia="Times"/>
      <w:b/>
      <w:color w:val="003399"/>
      <w:kern w:val="28"/>
      <w:sz w:val="40"/>
      <w:szCs w:val="48"/>
      <w:lang w:val="fr-FR" w:eastAsia="fr-FR"/>
    </w:rPr>
  </w:style>
  <w:style w:type="character" w:customStyle="1" w:styleId="Heading1Char">
    <w:name w:val="Heading 1 Char"/>
    <w:basedOn w:val="DefaultParagraphFont"/>
    <w:link w:val="Heading1"/>
    <w:rsid w:val="00F766DE"/>
    <w:rPr>
      <w:rFonts w:eastAsiaTheme="majorEastAsia" w:cstheme="majorBidi"/>
      <w:b/>
      <w:color w:val="3D98D1"/>
      <w:sz w:val="36"/>
      <w:szCs w:val="32"/>
    </w:rPr>
  </w:style>
  <w:style w:type="character" w:customStyle="1" w:styleId="Heading2Char">
    <w:name w:val="Heading 2 Char"/>
    <w:basedOn w:val="DefaultParagraphFont"/>
    <w:link w:val="Heading2"/>
    <w:rsid w:val="00F766DE"/>
    <w:rPr>
      <w:rFonts w:eastAsiaTheme="majorEastAsia" w:cstheme="majorBidi"/>
      <w:b/>
      <w:color w:val="3F392A"/>
      <w:sz w:val="32"/>
      <w:szCs w:val="26"/>
    </w:rPr>
  </w:style>
  <w:style w:type="character" w:customStyle="1" w:styleId="Heading3Char">
    <w:name w:val="Heading 3 Char"/>
    <w:basedOn w:val="DefaultParagraphFont"/>
    <w:link w:val="Heading3"/>
    <w:rsid w:val="00F766DE"/>
    <w:rPr>
      <w:rFonts w:eastAsiaTheme="majorEastAsia" w:cstheme="majorBidi"/>
      <w:b/>
      <w:color w:val="686657"/>
      <w:sz w:val="30"/>
      <w:szCs w:val="24"/>
    </w:rPr>
  </w:style>
  <w:style w:type="character" w:customStyle="1" w:styleId="Heading4Char">
    <w:name w:val="Heading 4 Char"/>
    <w:basedOn w:val="DefaultParagraphFont"/>
    <w:link w:val="Heading4"/>
    <w:rsid w:val="00606942"/>
    <w:rPr>
      <w:rFonts w:eastAsiaTheme="majorEastAsia" w:cstheme="majorBidi"/>
      <w:b/>
      <w:iCs/>
      <w:color w:val="686657"/>
      <w:sz w:val="28"/>
    </w:rPr>
  </w:style>
  <w:style w:type="character" w:customStyle="1" w:styleId="Heading5Char">
    <w:name w:val="Heading 5 Char"/>
    <w:basedOn w:val="DefaultParagraphFont"/>
    <w:link w:val="Heading5"/>
    <w:semiHidden/>
    <w:rsid w:val="00606942"/>
    <w:rPr>
      <w:rFonts w:eastAsiaTheme="majorEastAsia" w:cstheme="majorBidi"/>
      <w:color w:val="686657"/>
      <w:sz w:val="28"/>
    </w:rPr>
  </w:style>
  <w:style w:type="character" w:styleId="Hyperlink">
    <w:name w:val="Hyperlink"/>
    <w:basedOn w:val="DefaultParagraphFont"/>
    <w:uiPriority w:val="99"/>
    <w:rsid w:val="00606942"/>
    <w:rPr>
      <w:color w:val="2E74B5" w:themeColor="accent1" w:themeShade="BF"/>
      <w:u w:val="single"/>
    </w:rPr>
  </w:style>
  <w:style w:type="paragraph" w:customStyle="1" w:styleId="Summary">
    <w:name w:val="Summary"/>
    <w:basedOn w:val="Normal"/>
    <w:next w:val="Normal"/>
    <w:rsid w:val="00606942"/>
    <w:pPr>
      <w:shd w:val="clear" w:color="F2F2F2" w:themeColor="background1" w:themeShade="F2" w:fill="auto"/>
      <w:spacing w:before="240" w:after="240" w:line="320" w:lineRule="exact"/>
      <w:ind w:left="284" w:right="284"/>
    </w:pPr>
    <w:rPr>
      <w:rFonts w:eastAsia="Times"/>
      <w:color w:val="686657"/>
      <w:sz w:val="20"/>
      <w:lang w:val="fr-FR" w:eastAsia="fr-FR"/>
    </w:rPr>
  </w:style>
  <w:style w:type="character" w:customStyle="1" w:styleId="FooterChar">
    <w:name w:val="Footer Char"/>
    <w:basedOn w:val="DefaultParagraphFont"/>
    <w:link w:val="Footer"/>
    <w:uiPriority w:val="99"/>
    <w:rsid w:val="00606942"/>
    <w:rPr>
      <w:rFonts w:cs="Times New Roman"/>
      <w:color w:val="232B38"/>
    </w:rPr>
  </w:style>
  <w:style w:type="table" w:styleId="TableGrid">
    <w:name w:val="Table Grid"/>
    <w:basedOn w:val="TableNormal"/>
    <w:rsid w:val="00606942"/>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606942"/>
    <w:pPr>
      <w:spacing w:before="120" w:after="120"/>
    </w:pPr>
    <w:rPr>
      <w:b/>
      <w:bCs/>
      <w:sz w:val="24"/>
      <w:szCs w:val="24"/>
    </w:rPr>
  </w:style>
  <w:style w:type="paragraph" w:styleId="TOC2">
    <w:name w:val="toc 2"/>
    <w:basedOn w:val="Normal"/>
    <w:next w:val="Normal"/>
    <w:autoRedefine/>
    <w:uiPriority w:val="39"/>
    <w:rsid w:val="00606942"/>
    <w:pPr>
      <w:spacing w:before="120" w:after="120"/>
      <w:ind w:left="221"/>
    </w:pPr>
    <w:rPr>
      <w:b/>
      <w:bCs/>
      <w:szCs w:val="22"/>
    </w:rPr>
  </w:style>
  <w:style w:type="paragraph" w:styleId="TOC3">
    <w:name w:val="toc 3"/>
    <w:basedOn w:val="Normal"/>
    <w:next w:val="Normal"/>
    <w:autoRedefine/>
    <w:uiPriority w:val="39"/>
    <w:rsid w:val="00606942"/>
    <w:pPr>
      <w:ind w:left="440"/>
    </w:pPr>
    <w:rPr>
      <w:szCs w:val="22"/>
    </w:rPr>
  </w:style>
  <w:style w:type="paragraph" w:styleId="TOC4">
    <w:name w:val="toc 4"/>
    <w:basedOn w:val="Normal"/>
    <w:next w:val="Normal"/>
    <w:autoRedefine/>
    <w:uiPriority w:val="39"/>
    <w:rsid w:val="00606942"/>
    <w:pPr>
      <w:ind w:left="660"/>
    </w:pPr>
    <w:rPr>
      <w:rFonts w:asciiTheme="minorHAnsi" w:hAnsiTheme="minorHAnsi"/>
      <w:sz w:val="20"/>
    </w:rPr>
  </w:style>
  <w:style w:type="paragraph" w:styleId="TOCHeading">
    <w:name w:val="TOC Heading"/>
    <w:basedOn w:val="Heading1"/>
    <w:next w:val="Normal"/>
    <w:uiPriority w:val="39"/>
    <w:unhideWhenUsed/>
    <w:qFormat/>
    <w:rsid w:val="00606942"/>
    <w:pPr>
      <w:spacing w:after="480"/>
      <w:outlineLvl w:val="9"/>
    </w:pPr>
    <w:rPr>
      <w:b w:val="0"/>
      <w:color w:val="686657"/>
      <w:sz w:val="40"/>
    </w:rPr>
  </w:style>
  <w:style w:type="paragraph" w:styleId="BalloonText">
    <w:name w:val="Balloon Text"/>
    <w:basedOn w:val="Normal"/>
    <w:link w:val="BalloonTextChar"/>
    <w:rsid w:val="00FE770A"/>
    <w:rPr>
      <w:rFonts w:ascii="Tahoma" w:hAnsi="Tahoma" w:cs="Tahoma"/>
      <w:sz w:val="16"/>
      <w:szCs w:val="16"/>
    </w:rPr>
  </w:style>
  <w:style w:type="character" w:customStyle="1" w:styleId="BalloonTextChar">
    <w:name w:val="Balloon Text Char"/>
    <w:basedOn w:val="DefaultParagraphFont"/>
    <w:link w:val="BalloonText"/>
    <w:rsid w:val="00FE770A"/>
    <w:rPr>
      <w:rFonts w:ascii="Tahoma" w:hAnsi="Tahoma" w:cs="Tahoma"/>
      <w:color w:val="232B38"/>
      <w:sz w:val="16"/>
      <w:szCs w:val="16"/>
    </w:rPr>
  </w:style>
  <w:style w:type="paragraph" w:styleId="Header">
    <w:name w:val="header"/>
    <w:basedOn w:val="Normal"/>
    <w:link w:val="HeaderChar"/>
    <w:rsid w:val="00FE770A"/>
    <w:pPr>
      <w:tabs>
        <w:tab w:val="center" w:pos="4513"/>
        <w:tab w:val="right" w:pos="9026"/>
      </w:tabs>
    </w:pPr>
  </w:style>
  <w:style w:type="character" w:customStyle="1" w:styleId="HeaderChar">
    <w:name w:val="Header Char"/>
    <w:basedOn w:val="DefaultParagraphFont"/>
    <w:link w:val="Header"/>
    <w:rsid w:val="00FE770A"/>
    <w:rPr>
      <w:rFonts w:cs="Times New Roman"/>
      <w:color w:val="232B38"/>
    </w:rPr>
  </w:style>
  <w:style w:type="paragraph" w:styleId="FootnoteText">
    <w:name w:val="footnote text"/>
    <w:basedOn w:val="Normal"/>
    <w:link w:val="FootnoteTextChar"/>
    <w:uiPriority w:val="99"/>
    <w:semiHidden/>
    <w:unhideWhenUsed/>
    <w:rsid w:val="000A62F0"/>
    <w:pPr>
      <w:jc w:val="left"/>
    </w:pPr>
    <w:rPr>
      <w:rFonts w:ascii="Times New Roman" w:eastAsia="Calibri" w:hAnsi="Times New Roman"/>
      <w:color w:val="auto"/>
      <w:sz w:val="20"/>
      <w:lang w:val="en-GB" w:eastAsia="en-GB"/>
    </w:rPr>
  </w:style>
  <w:style w:type="character" w:customStyle="1" w:styleId="FootnoteTextChar">
    <w:name w:val="Footnote Text Char"/>
    <w:basedOn w:val="DefaultParagraphFont"/>
    <w:link w:val="FootnoteText"/>
    <w:uiPriority w:val="99"/>
    <w:semiHidden/>
    <w:rsid w:val="000A62F0"/>
    <w:rPr>
      <w:rFonts w:ascii="Times New Roman" w:eastAsia="Calibri" w:hAnsi="Times New Roman" w:cs="Times New Roman"/>
      <w:color w:val="auto"/>
      <w:sz w:val="20"/>
      <w:lang w:val="en-GB" w:eastAsia="en-GB"/>
    </w:rPr>
  </w:style>
  <w:style w:type="character" w:styleId="FootnoteReference">
    <w:name w:val="footnote reference"/>
    <w:basedOn w:val="DefaultParagraphFont"/>
    <w:uiPriority w:val="99"/>
    <w:semiHidden/>
    <w:unhideWhenUsed/>
    <w:rsid w:val="000A62F0"/>
    <w:rPr>
      <w:vertAlign w:val="superscript"/>
    </w:rPr>
  </w:style>
  <w:style w:type="character" w:styleId="FollowedHyperlink">
    <w:name w:val="FollowedHyperlink"/>
    <w:basedOn w:val="DefaultParagraphFont"/>
    <w:semiHidden/>
    <w:unhideWhenUsed/>
    <w:rsid w:val="00C5607C"/>
    <w:rPr>
      <w:color w:val="954F72" w:themeColor="followedHyperlink"/>
      <w:u w:val="single"/>
    </w:rPr>
  </w:style>
  <w:style w:type="character" w:customStyle="1" w:styleId="UnresolvedMention">
    <w:name w:val="Unresolved Mention"/>
    <w:basedOn w:val="DefaultParagraphFont"/>
    <w:uiPriority w:val="99"/>
    <w:semiHidden/>
    <w:unhideWhenUsed/>
    <w:rsid w:val="00EA16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58391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who.int/emergencies/diseases/novel-coronavirus-2019/events-as-they-happe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nfo-coronavirus.be/fr/2020/03/11/47-nouvelles-infections-au-covid-19/"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442EF2E-641E-470F-BB12-34046B495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534</Words>
  <Characters>3321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ACM</Company>
  <LinksUpToDate>false</LinksUpToDate>
  <CharactersWithSpaces>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MATUNDU LUZOLO Hélène (OSG)</dc:creator>
  <cp:lastModifiedBy>MATUNDU LUZOLO Hélène (OSG)</cp:lastModifiedBy>
  <cp:revision>2</cp:revision>
  <cp:lastPrinted>2020-02-25T10:25:00Z</cp:lastPrinted>
  <dcterms:created xsi:type="dcterms:W3CDTF">2020-03-13T08:15:00Z</dcterms:created>
  <dcterms:modified xsi:type="dcterms:W3CDTF">2020-03-13T08:15:00Z</dcterms:modified>
</cp:coreProperties>
</file>